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Fredericka the Great" w:cs="Fredericka the Great" w:eastAsia="Fredericka the Great" w:hAnsi="Fredericka the Great"/>
          <w:sz w:val="32"/>
          <w:szCs w:val="32"/>
          <w:highlight w:val="white"/>
          <w:rtl w:val="0"/>
        </w:rPr>
        <w:t xml:space="preserve">SCI-FI &amp; FANTASY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ad Script" w:cs="Bad Script" w:eastAsia="Bad Script" w:hAnsi="Bad Script"/>
          <w:b w:val="1"/>
          <w:sz w:val="24"/>
          <w:szCs w:val="24"/>
          <w:highlight w:val="white"/>
          <w:rtl w:val="0"/>
        </w:rPr>
        <w:t xml:space="preserve">Introduction to Fantasy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SOLs</w:t>
      </w:r>
    </w:p>
    <w:p w:rsidR="00000000" w:rsidDel="00000000" w:rsidP="00000000" w:rsidRDefault="00000000" w:rsidRPr="00000000">
      <w:pPr>
        <w:spacing w:line="288" w:lineRule="auto"/>
        <w:ind w:hanging="108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9.1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ab/>
        <w:t xml:space="preserve">9.1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The student will make planned oral presentations independently and in small groups.</w:t>
      </w:r>
    </w:p>
    <w:p w:rsidR="00000000" w:rsidDel="00000000" w:rsidP="00000000" w:rsidRDefault="00000000" w:rsidRPr="00000000">
      <w:pPr>
        <w:spacing w:line="288" w:lineRule="auto"/>
        <w:ind w:hanging="108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9.3</w:t>
        <w:tab/>
        <w:t xml:space="preserve">9.3 d, l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The student will read, comprehend, and analyze a variety of literary texts including narratives, narrative nonfiction, poetry, and drama.</w:t>
      </w:r>
    </w:p>
    <w:p w:rsidR="00000000" w:rsidDel="00000000" w:rsidP="00000000" w:rsidRDefault="00000000" w:rsidRPr="00000000">
      <w:pPr>
        <w:spacing w:line="331.2" w:lineRule="auto"/>
        <w:ind w:hanging="10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OBJECTIVES</w:t>
      </w:r>
    </w:p>
    <w:p w:rsidR="00000000" w:rsidDel="00000000" w:rsidP="00000000" w:rsidRDefault="00000000" w:rsidRPr="00000000">
      <w:pPr>
        <w:spacing w:line="288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We will use reading strategies to monitor comprehension and analyze short stories both independently and in groups.</w:t>
      </w:r>
    </w:p>
    <w:p w:rsidR="00000000" w:rsidDel="00000000" w:rsidP="00000000" w:rsidRDefault="00000000" w:rsidRPr="00000000">
      <w:pPr>
        <w:spacing w:line="288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We will take notes on our reading and thinking in order to respond thoughtfully to our work.</w:t>
      </w:r>
    </w:p>
    <w:p w:rsidR="00000000" w:rsidDel="00000000" w:rsidP="00000000" w:rsidRDefault="00000000" w:rsidRPr="00000000">
      <w:pPr>
        <w:spacing w:line="288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We will present our thinking to our peers.</w:t>
      </w:r>
    </w:p>
    <w:p w:rsidR="00000000" w:rsidDel="00000000" w:rsidP="00000000" w:rsidRDefault="00000000" w:rsidRPr="00000000">
      <w:pPr>
        <w:spacing w:line="288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440.0" w:type="dxa"/>
        <w:jc w:val="left"/>
        <w:tblInd w:w="60.0" w:type="dxa"/>
        <w:tblLayout w:type="fixed"/>
        <w:tblLook w:val="0600"/>
      </w:tblPr>
      <w:tblGrid>
        <w:gridCol w:w="1800"/>
        <w:gridCol w:w="2070"/>
        <w:gridCol w:w="2205"/>
        <w:gridCol w:w="2175"/>
        <w:gridCol w:w="2190"/>
        <w:tblGridChange w:id="0">
          <w:tblGrid>
            <w:gridCol w:w="1800"/>
            <w:gridCol w:w="2070"/>
            <w:gridCol w:w="2205"/>
            <w:gridCol w:w="2175"/>
            <w:gridCol w:w="219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d9d9d9" w:val="clear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d9d9d9" w:val="clear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d9d9d9" w:val="clear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d9d9d9" w:val="clear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d9d9d9" w:val="clear"/>
                <w:rtl w:val="0"/>
              </w:rPr>
              <w:t xml:space="preserve">FRIDAY</w:t>
            </w:r>
          </w:p>
        </w:tc>
      </w:tr>
      <w:tr>
        <w:trPr>
          <w:trHeight w:val="79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1/2</w:t>
            </w:r>
          </w:p>
          <w:p w:rsidR="00000000" w:rsidDel="00000000" w:rsidP="00000000" w:rsidRDefault="00000000" w:rsidRPr="00000000">
            <w:pPr>
              <w:spacing w:before="0" w:beforeAutospacing="1" w:line="331.2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331.2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331.2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331.2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331.2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</w:t>
            </w:r>
          </w:p>
          <w:p w:rsidR="00000000" w:rsidDel="00000000" w:rsidP="00000000" w:rsidRDefault="00000000" w:rsidRPr="00000000">
            <w:pPr>
              <w:spacing w:before="0" w:beforeAutospacing="1" w:line="331.2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SCHOOL</w:t>
            </w:r>
            <w:r w:rsidDel="00000000" w:rsidR="00000000" w:rsidRPr="00000000">
              <w:drawing>
                <wp:anchor allowOverlap="1" behindDoc="0" distB="114300" distT="114300" distL="114300" distR="114300" hidden="0" layoutInCell="0" locked="0" relativeHeight="0" simplePos="0">
                  <wp:simplePos x="0" y="0"/>
                  <wp:positionH relativeFrom="margin">
                    <wp:posOffset>-114299</wp:posOffset>
                  </wp:positionH>
                  <wp:positionV relativeFrom="paragraph">
                    <wp:posOffset>752475</wp:posOffset>
                  </wp:positionV>
                  <wp:extent cx="1000125" cy="1270000"/>
                  <wp:effectExtent b="0" l="0" r="0" t="0"/>
                  <wp:wrapTopAndBottom distB="114300" distT="11430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27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1/3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WU – 4 Pictures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ML 1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– Course Expectations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ML2 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–  Real-Life movie Posters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IP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– Create Real-Life movie Posters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If extra time, begin: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IP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– Scavenger Hunt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HW =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“Real-Life movie Posters”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(YOU MUST HAVE A JOURNAL BY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!)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1/4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WU – Animorph Situation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IP: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Finish your Real-Life movie Posters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GP: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Concept Development - Fantasy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ML: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Inner Voice Sheets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GP: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“The Paper Menagerie”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HW = YOU MUST HAVE A JOURNAL BY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1/5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WU – Bad Hollister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GP: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Notebook Setup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ML: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Fantasy Types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GP: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Discuss “Paper Menagerie”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IP: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Personal Connection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1/6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WU - Transport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ML: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Carl Jung Notes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GP: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Fantastic Beasts Book Creation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ML: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Twilight Zone Introduction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8"/>
                <w:szCs w:val="28"/>
                <w:rtl w:val="0"/>
              </w:rPr>
              <w:t xml:space="preserve">If extra time, begin: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HP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  <w:font w:name="Calibri"/>
  <w:font w:name="Bad Script">
    <w:embedRegular w:fontKey="{00000000-0000-0000-0000-000000000000}" r:id="rId1" w:subsetted="0"/>
  </w:font>
  <w:font w:name="Fredericka the Great">
    <w:embedRegular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88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white"/>
        <w:rtl w:val="0"/>
      </w:rPr>
      <w:t xml:space="preserve">ABBREVIATION KEY:</w:t>
    </w:r>
  </w:p>
  <w:p w:rsidR="00000000" w:rsidDel="00000000" w:rsidP="00000000" w:rsidRDefault="00000000" w:rsidRPr="00000000">
    <w:pPr>
      <w:spacing w:line="288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white"/>
        <w:rtl w:val="0"/>
      </w:rPr>
      <w:t xml:space="preserve">WU</w:t>
    </w: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 = Warm Up</w:t>
      <w:tab/>
      <w:tab/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white"/>
        <w:rtl w:val="0"/>
      </w:rPr>
      <w:t xml:space="preserve">ML </w:t>
    </w: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= Mini-Lesson</w:t>
      <w:tab/>
      <w:tab/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white"/>
        <w:rtl w:val="0"/>
      </w:rPr>
      <w:t xml:space="preserve">GP</w:t>
    </w: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 = Guided Practice</w:t>
      <w:tab/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white"/>
        <w:rtl w:val="0"/>
      </w:rPr>
      <w:t xml:space="preserve">IP </w:t>
    </w: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= Independent Practice</w:t>
    </w:r>
  </w:p>
  <w:p w:rsidR="00000000" w:rsidDel="00000000" w:rsidP="00000000" w:rsidRDefault="00000000" w:rsidRPr="00000000">
    <w:pPr>
      <w:spacing w:after="200" w:line="288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white"/>
        <w:rtl w:val="0"/>
      </w:rPr>
      <w:t xml:space="preserve"> SG</w:t>
    </w: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 = Small-group</w:t>
      <w:tab/>
      <w:tab/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white"/>
        <w:rtl w:val="0"/>
      </w:rPr>
      <w:t xml:space="preserve">HW</w:t>
    </w: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 = Homework</w:t>
      <w:tab/>
      <w:tab/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white"/>
        <w:rtl w:val="0"/>
      </w:rPr>
      <w:t xml:space="preserve">RE =</w:t>
    </w: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 Review</w:t>
      <w:tab/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white"/>
        <w:rtl w:val="0"/>
      </w:rPr>
      <w:t xml:space="preserve">MC = </w:t>
    </w: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Media Connection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dScript-regular.ttf"/><Relationship Id="rId2" Type="http://schemas.openxmlformats.org/officeDocument/2006/relationships/font" Target="fonts/FrederickatheGreat-regular.ttf"/></Relationships>
</file>